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7B8F3" w14:textId="77777777" w:rsidR="00C82298" w:rsidRPr="00624B23" w:rsidRDefault="00C82298" w:rsidP="00C82298">
      <w:pPr>
        <w:jc w:val="center"/>
        <w:rPr>
          <w:rFonts w:ascii="Arial" w:hAnsi="Arial" w:cs="Arial"/>
          <w:b/>
          <w:bCs/>
          <w:sz w:val="36"/>
          <w:szCs w:val="36"/>
          <w:lang w:val="es-ES"/>
        </w:rPr>
      </w:pPr>
      <w:r>
        <w:rPr>
          <w:rFonts w:ascii="Arial" w:hAnsi="Arial" w:cs="Arial"/>
          <w:b/>
          <w:bCs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FED9A" wp14:editId="7D7B04E8">
                <wp:simplePos x="0" y="0"/>
                <wp:positionH relativeFrom="margin">
                  <wp:align>right</wp:align>
                </wp:positionH>
                <wp:positionV relativeFrom="paragraph">
                  <wp:posOffset>333108</wp:posOffset>
                </wp:positionV>
                <wp:extent cx="5582063" cy="11105"/>
                <wp:effectExtent l="0" t="0" r="19050" b="2730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2063" cy="11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0F199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5pt,26.25pt" to="827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624B23">
        <w:rPr>
          <w:rFonts w:ascii="Arial" w:hAnsi="Arial" w:cs="Arial"/>
          <w:b/>
          <w:bCs/>
          <w:sz w:val="36"/>
          <w:szCs w:val="36"/>
          <w:lang w:val="es-ES"/>
        </w:rPr>
        <w:t>UNIVERSIDAD JUÁREZ AUTÓNOMA DE TABASCO</w:t>
      </w:r>
    </w:p>
    <w:p w14:paraId="7A9F2DB9" w14:textId="77777777" w:rsidR="00C82298" w:rsidRPr="00624B23" w:rsidRDefault="00C82298" w:rsidP="00C82298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24B23">
        <w:rPr>
          <w:rFonts w:ascii="Arial" w:hAnsi="Arial" w:cs="Arial"/>
          <w:b/>
          <w:bCs/>
          <w:sz w:val="28"/>
          <w:szCs w:val="28"/>
          <w:lang w:val="es-ES"/>
        </w:rPr>
        <w:t>DIVISIÓN ACADÉMICA DE CIENCIAS ECONÓMICO ADMINISTRATIVAS</w:t>
      </w:r>
    </w:p>
    <w:p w14:paraId="47A9FE54" w14:textId="77777777" w:rsidR="00C82298" w:rsidRDefault="00C82298" w:rsidP="00C82298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5F8EBA8D" w14:textId="77777777" w:rsidR="00C82298" w:rsidRDefault="00C82298" w:rsidP="00C82298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01978B7E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ASIGNATURA: MEDIOS PROMOCIONALES</w:t>
      </w:r>
    </w:p>
    <w:p w14:paraId="2DCF1334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7C206EBB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DOCENTE: MARIA DEL CARMEN NAVARRETE TORRES</w:t>
      </w:r>
    </w:p>
    <w:p w14:paraId="0344F429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07577A47" w14:textId="46A83DD4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ACTIVIDAD </w:t>
      </w:r>
      <w:r>
        <w:rPr>
          <w:rFonts w:ascii="Arial" w:hAnsi="Arial" w:cs="Arial"/>
          <w:sz w:val="28"/>
          <w:szCs w:val="28"/>
          <w:lang w:val="es-ES"/>
        </w:rPr>
        <w:t>9</w:t>
      </w:r>
      <w:r>
        <w:rPr>
          <w:rFonts w:ascii="Arial" w:hAnsi="Arial" w:cs="Arial"/>
          <w:sz w:val="28"/>
          <w:szCs w:val="28"/>
          <w:lang w:val="es-ES"/>
        </w:rPr>
        <w:t xml:space="preserve">. </w:t>
      </w:r>
      <w:r>
        <w:rPr>
          <w:rFonts w:ascii="Arial" w:hAnsi="Arial" w:cs="Arial"/>
          <w:sz w:val="28"/>
          <w:szCs w:val="28"/>
          <w:lang w:val="es-ES"/>
        </w:rPr>
        <w:t>INFLUENCERS</w:t>
      </w:r>
    </w:p>
    <w:p w14:paraId="41FA9DCF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4684D885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EQUIPO NO. 5</w:t>
      </w:r>
    </w:p>
    <w:p w14:paraId="7173380F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6C3A9E2B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ALUMNA. </w:t>
      </w:r>
      <w:r w:rsidRPr="000270C7">
        <w:rPr>
          <w:rFonts w:ascii="Arial" w:hAnsi="Arial" w:cs="Arial"/>
          <w:sz w:val="28"/>
          <w:szCs w:val="28"/>
          <w:lang w:val="es-ES"/>
        </w:rPr>
        <w:t>RODRÍGUEZ MORENO FRIDA SILVANA</w:t>
      </w:r>
    </w:p>
    <w:p w14:paraId="1FD2C83E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7458A64C" w14:textId="77777777" w:rsidR="00C82298" w:rsidRPr="000270C7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3NLM</w:t>
      </w:r>
    </w:p>
    <w:p w14:paraId="07F09F29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5168A96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CCF7A27" w14:textId="77777777" w:rsidR="00C82298" w:rsidRDefault="00C82298" w:rsidP="00C8229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7E8E05F4" w14:textId="1E9FC2C2" w:rsidR="00C82298" w:rsidRDefault="00C82298" w:rsidP="00C82298">
      <w:pPr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VILLAHERMOSA, TABASCO A </w:t>
      </w:r>
      <w:r>
        <w:rPr>
          <w:rFonts w:ascii="Arial" w:hAnsi="Arial" w:cs="Arial"/>
          <w:sz w:val="28"/>
          <w:szCs w:val="28"/>
          <w:lang w:val="es-ES"/>
        </w:rPr>
        <w:t>07 DE OCTUBRE</w:t>
      </w:r>
      <w:r>
        <w:rPr>
          <w:rFonts w:ascii="Arial" w:hAnsi="Arial" w:cs="Arial"/>
          <w:sz w:val="28"/>
          <w:szCs w:val="28"/>
          <w:lang w:val="es-ES"/>
        </w:rPr>
        <w:t xml:space="preserve"> DE 2024</w:t>
      </w:r>
    </w:p>
    <w:p w14:paraId="0F57EDD2" w14:textId="2F571333" w:rsidR="0010028E" w:rsidRDefault="0010028E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5F81A0FD" w14:textId="1852ED51" w:rsidR="00015504" w:rsidRDefault="00015504" w:rsidP="00015504">
      <w:pPr>
        <w:jc w:val="center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>Influencers en publicidad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6"/>
        <w:gridCol w:w="5262"/>
      </w:tblGrid>
      <w:tr w:rsidR="008575B9" w14:paraId="4DCFD592" w14:textId="77777777" w:rsidTr="002D4BFA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5086" w:type="dxa"/>
            <w:shd w:val="clear" w:color="auto" w:fill="FFC1FF"/>
            <w:vAlign w:val="center"/>
          </w:tcPr>
          <w:p w14:paraId="3E1CC9FD" w14:textId="4C03E1AE" w:rsidR="008575B9" w:rsidRPr="008575B9" w:rsidRDefault="008575B9" w:rsidP="009C7AC2">
            <w:p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Ventajas</w:t>
            </w:r>
          </w:p>
        </w:tc>
        <w:tc>
          <w:tcPr>
            <w:tcW w:w="5262" w:type="dxa"/>
            <w:shd w:val="clear" w:color="auto" w:fill="FFC1FF"/>
            <w:vAlign w:val="center"/>
          </w:tcPr>
          <w:p w14:paraId="46EB595B" w14:textId="0684A2B7" w:rsidR="008575B9" w:rsidRPr="008575B9" w:rsidRDefault="008575B9" w:rsidP="009C7AC2">
            <w:p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Desventajas</w:t>
            </w:r>
          </w:p>
        </w:tc>
      </w:tr>
      <w:tr w:rsidR="008575B9" w14:paraId="0E83DFC1" w14:textId="77777777" w:rsidTr="002D4BFA">
        <w:tblPrEx>
          <w:tblCellMar>
            <w:top w:w="0" w:type="dxa"/>
            <w:bottom w:w="0" w:type="dxa"/>
          </w:tblCellMar>
        </w:tblPrEx>
        <w:trPr>
          <w:trHeight w:val="3151"/>
        </w:trPr>
        <w:tc>
          <w:tcPr>
            <w:tcW w:w="5086" w:type="dxa"/>
          </w:tcPr>
          <w:p w14:paraId="77BC99AA" w14:textId="77777777" w:rsidR="009C7AC2" w:rsidRPr="009C7AC2" w:rsidRDefault="009C7AC2" w:rsidP="009C7AC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C7AC2">
              <w:rPr>
                <w:rFonts w:ascii="Arial" w:hAnsi="Arial" w:cs="Arial"/>
                <w:sz w:val="24"/>
                <w:szCs w:val="24"/>
                <w:lang w:val="es-ES"/>
              </w:rPr>
              <w:t xml:space="preserve">Una marca gana en visibilidad y posicionamiento a través de contenidos creativos, muy enfocados en conectar con las personas. </w:t>
            </w:r>
          </w:p>
          <w:p w14:paraId="195FFFFA" w14:textId="01CB8E38" w:rsidR="009C7AC2" w:rsidRPr="009C7AC2" w:rsidRDefault="00F00737" w:rsidP="009C7AC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 p</w:t>
            </w:r>
            <w:r w:rsidR="009C7AC2" w:rsidRPr="009C7AC2">
              <w:rPr>
                <w:rFonts w:ascii="Arial" w:hAnsi="Arial" w:cs="Arial"/>
                <w:sz w:val="24"/>
                <w:szCs w:val="24"/>
                <w:lang w:val="es-ES"/>
              </w:rPr>
              <w:t>uede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  <w:r w:rsidR="009C7AC2" w:rsidRPr="009C7AC2">
              <w:rPr>
                <w:rFonts w:ascii="Arial" w:hAnsi="Arial" w:cs="Arial"/>
                <w:sz w:val="24"/>
                <w:szCs w:val="24"/>
                <w:lang w:val="es-ES"/>
              </w:rPr>
              <w:t xml:space="preserve"> encontrar influenciadores que se ajusten 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l</w:t>
            </w:r>
            <w:r w:rsidR="009C7AC2" w:rsidRPr="009C7AC2">
              <w:rPr>
                <w:rFonts w:ascii="Arial" w:hAnsi="Arial" w:cs="Arial"/>
                <w:sz w:val="24"/>
                <w:szCs w:val="24"/>
                <w:lang w:val="es-ES"/>
              </w:rPr>
              <w:t xml:space="preserve"> presupuesto y necesidades. </w:t>
            </w:r>
          </w:p>
          <w:p w14:paraId="12EBDEFB" w14:textId="7DF00ED1" w:rsidR="009C7AC2" w:rsidRPr="009C7AC2" w:rsidRDefault="00F00737" w:rsidP="009C7AC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</w:t>
            </w:r>
            <w:r w:rsidRPr="00F00737">
              <w:rPr>
                <w:rFonts w:ascii="Arial" w:hAnsi="Arial" w:cs="Arial"/>
                <w:sz w:val="24"/>
                <w:szCs w:val="24"/>
                <w:lang w:val="es-ES"/>
              </w:rPr>
              <w:t>ienen la capacidad de influir en las decisiones de compra de sus seguidores.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F00737">
              <w:rPr>
                <w:rFonts w:ascii="Arial" w:hAnsi="Arial" w:cs="Arial"/>
                <w:sz w:val="24"/>
                <w:szCs w:val="24"/>
                <w:lang w:val="es-ES"/>
              </w:rPr>
              <w:t>Estos suelen confiar en las recomendaciones de los influencers, lo que puede llevar a un aumento en las ventas de productos o servicios promocionados por ellos.</w:t>
            </w:r>
          </w:p>
          <w:p w14:paraId="1ADF12C0" w14:textId="77777777" w:rsidR="008575B9" w:rsidRDefault="009C7AC2" w:rsidP="009C7AC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C7AC2">
              <w:rPr>
                <w:rFonts w:ascii="Arial" w:hAnsi="Arial" w:cs="Arial"/>
                <w:sz w:val="24"/>
                <w:szCs w:val="24"/>
                <w:lang w:val="es-ES"/>
              </w:rPr>
              <w:t>Las campañas pueden rastrearse y analizarse fácilmente para medir el retorno de la inversión y ajustar estrategias según los resultados.</w:t>
            </w:r>
          </w:p>
          <w:p w14:paraId="4818CD70" w14:textId="77777777" w:rsidR="002D4BFA" w:rsidRDefault="002D4BFA" w:rsidP="009C7AC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Ayuda</w:t>
            </w:r>
            <w:r w:rsidRPr="002D4BFA">
              <w:rPr>
                <w:rFonts w:ascii="Arial" w:hAnsi="Arial" w:cs="Arial"/>
                <w:sz w:val="24"/>
                <w:szCs w:val="24"/>
                <w:lang w:val="es-ES"/>
              </w:rPr>
              <w:t xml:space="preserve"> a las marcas a mejorar la reputación y el prestigio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la</w:t>
            </w:r>
            <w:r w:rsidRPr="002D4BFA">
              <w:rPr>
                <w:rFonts w:ascii="Arial" w:hAnsi="Arial" w:cs="Arial"/>
                <w:sz w:val="24"/>
                <w:szCs w:val="24"/>
                <w:lang w:val="es-ES"/>
              </w:rPr>
              <w:t xml:space="preserve"> empresa, esto debido a la asociación con personalidades influyentes en línea.</w:t>
            </w:r>
          </w:p>
          <w:p w14:paraId="107F05CF" w14:textId="77777777" w:rsidR="00597EF6" w:rsidRDefault="003D6348" w:rsidP="009C7AC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r w:rsidRPr="003D6348">
              <w:rPr>
                <w:rFonts w:ascii="Arial" w:hAnsi="Arial" w:cs="Arial"/>
                <w:sz w:val="24"/>
                <w:szCs w:val="24"/>
                <w:lang w:val="es-ES"/>
              </w:rPr>
              <w:t xml:space="preserve">s más fácil que se lleven a cabo conversaciones significativas sobre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el</w:t>
            </w:r>
            <w:r w:rsidRPr="003D6348">
              <w:rPr>
                <w:rFonts w:ascii="Arial" w:hAnsi="Arial" w:cs="Arial"/>
                <w:sz w:val="24"/>
                <w:szCs w:val="24"/>
                <w:lang w:val="es-ES"/>
              </w:rPr>
              <w:t xml:space="preserve"> producto en diferentes plataformas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613549C3" w14:textId="77777777" w:rsidR="00597EF6" w:rsidRDefault="00597EF6" w:rsidP="009C7AC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</w:t>
            </w:r>
            <w:r w:rsidRPr="00597EF6">
              <w:rPr>
                <w:rFonts w:ascii="Arial" w:hAnsi="Arial" w:cs="Arial"/>
                <w:sz w:val="24"/>
                <w:szCs w:val="24"/>
                <w:lang w:val="es-ES"/>
              </w:rPr>
              <w:t>ran oportunidad para diferenciar un producto o un servicio, pues se lo asocia con una figura influyente, lo que ayuda a la generación de interés y curiosidad.</w:t>
            </w:r>
          </w:p>
          <w:p w14:paraId="2F09E830" w14:textId="3DA1FC5A" w:rsidR="008D51BD" w:rsidRDefault="008D51BD" w:rsidP="009C7AC2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Favorece</w:t>
            </w:r>
            <w:r w:rsidRPr="008D51BD">
              <w:rPr>
                <w:rFonts w:ascii="Arial" w:hAnsi="Arial" w:cs="Arial"/>
                <w:sz w:val="24"/>
                <w:szCs w:val="24"/>
                <w:lang w:val="es-ES"/>
              </w:rPr>
              <w:t xml:space="preserve"> favorece al aumento de tráfico en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el</w:t>
            </w:r>
            <w:r w:rsidRPr="008D51BD">
              <w:rPr>
                <w:rFonts w:ascii="Arial" w:hAnsi="Arial" w:cs="Arial"/>
                <w:sz w:val="24"/>
                <w:szCs w:val="24"/>
                <w:lang w:val="es-ES"/>
              </w:rPr>
              <w:t xml:space="preserve"> sitio web, landing pages o tráfico en eventos. Esto debido a que invitan a sus seguidores a conocer tu sitio, tus productos y tu marca.</w:t>
            </w:r>
          </w:p>
        </w:tc>
        <w:tc>
          <w:tcPr>
            <w:tcW w:w="5262" w:type="dxa"/>
          </w:tcPr>
          <w:p w14:paraId="6030C56A" w14:textId="77777777" w:rsidR="008575B9" w:rsidRDefault="00F00737" w:rsidP="0001550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00737">
              <w:rPr>
                <w:rFonts w:ascii="Arial" w:hAnsi="Arial" w:cs="Arial"/>
                <w:sz w:val="24"/>
                <w:szCs w:val="24"/>
                <w:lang w:val="es-ES"/>
              </w:rPr>
              <w:t>El costo puede ser una desventaja, ya que trabajar con las personalidades más populares puede requerir una alta inversión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7C3BAEBE" w14:textId="77777777" w:rsidR="00F00737" w:rsidRPr="00F00737" w:rsidRDefault="00F00737" w:rsidP="00F0073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00737">
              <w:rPr>
                <w:rFonts w:ascii="Arial" w:hAnsi="Arial" w:cs="Arial"/>
                <w:sz w:val="24"/>
                <w:szCs w:val="24"/>
                <w:lang w:val="es-ES"/>
              </w:rPr>
              <w:t>A pesar de la popularidad de un creador de contenido, no siempre hay garantía de que su audiencia se convierta en clientes o genere un aumento significativo en las ventas.</w:t>
            </w:r>
          </w:p>
          <w:p w14:paraId="25F1FB8E" w14:textId="77777777" w:rsidR="00F00737" w:rsidRDefault="00F00737" w:rsidP="00F0073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00737">
              <w:rPr>
                <w:rFonts w:ascii="Arial" w:hAnsi="Arial" w:cs="Arial"/>
                <w:sz w:val="24"/>
                <w:szCs w:val="24"/>
                <w:lang w:val="es-ES"/>
              </w:rPr>
              <w:t>Las campañas de corto plazo o acciones aisladas con ellos no tendrán impacto para la marca.</w:t>
            </w:r>
          </w:p>
          <w:p w14:paraId="3DFAA1D4" w14:textId="77777777" w:rsidR="00F00737" w:rsidRDefault="00F00737" w:rsidP="00F0073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00737">
              <w:rPr>
                <w:rFonts w:ascii="Arial" w:hAnsi="Arial" w:cs="Arial"/>
                <w:sz w:val="24"/>
                <w:szCs w:val="24"/>
                <w:lang w:val="es-ES"/>
              </w:rPr>
              <w:t>Se debe cuidar la reputación, ya que si ellos caen en descrédito por una polémica o controversia pueden impactar de forma negativa a las marcas.</w:t>
            </w:r>
          </w:p>
          <w:p w14:paraId="1D828376" w14:textId="77777777" w:rsidR="00D5224E" w:rsidRDefault="00D5224E" w:rsidP="00F0073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D5224E">
              <w:rPr>
                <w:rFonts w:ascii="Arial" w:hAnsi="Arial" w:cs="Arial"/>
                <w:sz w:val="24"/>
                <w:szCs w:val="24"/>
                <w:lang w:val="es-ES"/>
              </w:rPr>
              <w:t>uede ocasionar que la marca quede en segundo plano. Esto puede darse cuando la asociación se centra más en la figura del influencer que en los valores e identidad de la marca misma.</w:t>
            </w:r>
          </w:p>
          <w:p w14:paraId="501AFB1E" w14:textId="77777777" w:rsidR="00C374C8" w:rsidRDefault="00C374C8" w:rsidP="00F0073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C374C8">
              <w:rPr>
                <w:rFonts w:ascii="Arial" w:hAnsi="Arial" w:cs="Arial"/>
                <w:sz w:val="24"/>
                <w:szCs w:val="24"/>
                <w:lang w:val="es-ES"/>
              </w:rPr>
              <w:t>uede tener una pobre o mala recepción por parte de la audiencia en las redes sociales, en especial cuando las publicaciones son percibidas como excesivamente comerciales o poco auténticas.</w:t>
            </w:r>
          </w:p>
          <w:p w14:paraId="5E6B4805" w14:textId="77777777" w:rsidR="00071EB6" w:rsidRDefault="00071EB6" w:rsidP="00F0073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071EB6">
              <w:rPr>
                <w:rFonts w:ascii="Arial" w:hAnsi="Arial" w:cs="Arial"/>
                <w:sz w:val="24"/>
                <w:szCs w:val="24"/>
                <w:lang w:val="es-ES"/>
              </w:rPr>
              <w:t>uede resultar difícil para una marca destacar entre la multitud y captar la atención de los influencers más destacados.</w:t>
            </w:r>
          </w:p>
          <w:p w14:paraId="46ED0920" w14:textId="1EA46B09" w:rsidR="008D51BD" w:rsidRDefault="008D51BD" w:rsidP="00F0073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D51BD">
              <w:rPr>
                <w:rFonts w:ascii="Arial" w:hAnsi="Arial" w:cs="Arial"/>
                <w:sz w:val="24"/>
                <w:szCs w:val="24"/>
                <w:lang w:val="es-ES"/>
              </w:rPr>
              <w:t>Algunos influencers pueden recurrir a prácticas fraudulentas, como la compra de seguidores o la utilización de bots. Estos pueden incluso dañar la imagen d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e la</w:t>
            </w:r>
            <w:r w:rsidRPr="008D51BD">
              <w:rPr>
                <w:rFonts w:ascii="Arial" w:hAnsi="Arial" w:cs="Arial"/>
                <w:sz w:val="24"/>
                <w:szCs w:val="24"/>
                <w:lang w:val="es-ES"/>
              </w:rPr>
              <w:t xml:space="preserve"> marca y 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la</w:t>
            </w:r>
            <w:r w:rsidRPr="008D51BD">
              <w:rPr>
                <w:rFonts w:ascii="Arial" w:hAnsi="Arial" w:cs="Arial"/>
                <w:sz w:val="24"/>
                <w:szCs w:val="24"/>
                <w:lang w:val="es-ES"/>
              </w:rPr>
              <w:t xml:space="preserve"> empresa misma.</w:t>
            </w:r>
          </w:p>
        </w:tc>
      </w:tr>
    </w:tbl>
    <w:p w14:paraId="406702A2" w14:textId="3AEA8370" w:rsidR="00F00737" w:rsidRDefault="00F00737" w:rsidP="0001550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1C13914" w14:textId="77777777" w:rsidR="00F00737" w:rsidRDefault="00F0073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2AE55494" w14:textId="1EF1229B" w:rsidR="00015504" w:rsidRDefault="00F00737" w:rsidP="00015504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>Bibliografía</w:t>
      </w:r>
    </w:p>
    <w:p w14:paraId="1292F50E" w14:textId="574130E3" w:rsidR="000E0C5F" w:rsidRPr="000E0C5F" w:rsidRDefault="000E0C5F" w:rsidP="000E0C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E0C5F">
        <w:rPr>
          <w:rFonts w:ascii="Arial" w:hAnsi="Arial" w:cs="Arial"/>
          <w:sz w:val="24"/>
          <w:szCs w:val="24"/>
          <w:lang w:val="es-ES"/>
        </w:rPr>
        <w:t>Anta, E. (2023, diciembre 19). Marketing de influencers: Impacto en la actualidad. Esparta Digital - Agencia marketing digital Valencia. https://espartadigital.com/marketing-de-influencers/</w:t>
      </w:r>
    </w:p>
    <w:p w14:paraId="03CB3F6F" w14:textId="7AFD574B" w:rsidR="000E0C5F" w:rsidRPr="000E0C5F" w:rsidRDefault="000E0C5F" w:rsidP="000E0C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0E0C5F">
        <w:rPr>
          <w:rFonts w:ascii="Arial" w:hAnsi="Arial" w:cs="Arial"/>
          <w:sz w:val="24"/>
          <w:szCs w:val="24"/>
          <w:lang w:val="es-ES"/>
        </w:rPr>
        <w:t xml:space="preserve">Lenis, A. (2023, agosto 1). Marketing de influencers: qué es, ventajas y cómo implementarlo. </w:t>
      </w:r>
      <w:r w:rsidRPr="000E0C5F">
        <w:rPr>
          <w:rFonts w:ascii="Arial" w:hAnsi="Arial" w:cs="Arial"/>
          <w:sz w:val="24"/>
          <w:szCs w:val="24"/>
          <w:lang w:val="en-US"/>
        </w:rPr>
        <w:t>Hubspot.es. https://blog.hubspot.es/marketing/como-trabajar-con-influencers</w:t>
      </w:r>
    </w:p>
    <w:p w14:paraId="23C967DB" w14:textId="274D3043" w:rsidR="00F00737" w:rsidRPr="000E0C5F" w:rsidRDefault="000E0C5F" w:rsidP="000E0C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E0C5F">
        <w:rPr>
          <w:rFonts w:ascii="Arial" w:hAnsi="Arial" w:cs="Arial"/>
          <w:sz w:val="24"/>
          <w:szCs w:val="24"/>
          <w:lang w:val="es-ES"/>
        </w:rPr>
        <w:t>Martínez, J. A. (2024, febrero 27). Marketing de influencers: Conoce 7 ventajas y 7 desventajas. Blog de Email Marketing: Noticias, Ideas, Casos; SendPulse. https://sendpulse.com/latam/blog/7-pros-y-7-contras-de-aplicar-marketing-con-influencers-2</w:t>
      </w:r>
    </w:p>
    <w:sectPr w:rsidR="00F00737" w:rsidRPr="000E0C5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87D8C" w14:textId="77777777" w:rsidR="009D39BA" w:rsidRDefault="009D39BA" w:rsidP="00C82298">
      <w:pPr>
        <w:spacing w:after="0" w:line="240" w:lineRule="auto"/>
      </w:pPr>
      <w:r>
        <w:separator/>
      </w:r>
    </w:p>
  </w:endnote>
  <w:endnote w:type="continuationSeparator" w:id="0">
    <w:p w14:paraId="2AEEEABA" w14:textId="77777777" w:rsidR="009D39BA" w:rsidRDefault="009D39BA" w:rsidP="00C8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3F984" w14:textId="77777777" w:rsidR="009D39BA" w:rsidRDefault="009D39BA" w:rsidP="00C82298">
      <w:pPr>
        <w:spacing w:after="0" w:line="240" w:lineRule="auto"/>
      </w:pPr>
      <w:r>
        <w:separator/>
      </w:r>
    </w:p>
  </w:footnote>
  <w:footnote w:type="continuationSeparator" w:id="0">
    <w:p w14:paraId="06EBAD83" w14:textId="77777777" w:rsidR="009D39BA" w:rsidRDefault="009D39BA" w:rsidP="00C8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828B" w14:textId="45E2FA0E" w:rsidR="00C82298" w:rsidRDefault="00C82298">
    <w:pPr>
      <w:pStyle w:val="Encabezado"/>
    </w:pPr>
    <w:r w:rsidRPr="00C82298">
      <w:drawing>
        <wp:anchor distT="0" distB="0" distL="114300" distR="114300" simplePos="0" relativeHeight="251659264" behindDoc="1" locked="0" layoutInCell="1" allowOverlap="1" wp14:anchorId="2B25C4DD" wp14:editId="370CB984">
          <wp:simplePos x="0" y="0"/>
          <wp:positionH relativeFrom="margin">
            <wp:posOffset>-974090</wp:posOffset>
          </wp:positionH>
          <wp:positionV relativeFrom="paragraph">
            <wp:posOffset>-324485</wp:posOffset>
          </wp:positionV>
          <wp:extent cx="2391410" cy="6908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41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2298">
      <w:drawing>
        <wp:anchor distT="0" distB="0" distL="114300" distR="114300" simplePos="0" relativeHeight="251660288" behindDoc="1" locked="0" layoutInCell="1" allowOverlap="1" wp14:anchorId="493AD877" wp14:editId="7629A786">
          <wp:simplePos x="0" y="0"/>
          <wp:positionH relativeFrom="page">
            <wp:posOffset>5421944</wp:posOffset>
          </wp:positionH>
          <wp:positionV relativeFrom="paragraph">
            <wp:posOffset>-356895</wp:posOffset>
          </wp:positionV>
          <wp:extent cx="2338705" cy="79121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70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4231C"/>
    <w:multiLevelType w:val="hybridMultilevel"/>
    <w:tmpl w:val="679C4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8"/>
    <w:rsid w:val="00015504"/>
    <w:rsid w:val="00071EB6"/>
    <w:rsid w:val="000E0C5F"/>
    <w:rsid w:val="0010028E"/>
    <w:rsid w:val="001A250B"/>
    <w:rsid w:val="002D4BFA"/>
    <w:rsid w:val="003D6348"/>
    <w:rsid w:val="00552B2C"/>
    <w:rsid w:val="00597EF6"/>
    <w:rsid w:val="008575B9"/>
    <w:rsid w:val="008D51BD"/>
    <w:rsid w:val="009C7AC2"/>
    <w:rsid w:val="009D39BA"/>
    <w:rsid w:val="00A23E0A"/>
    <w:rsid w:val="00C374C8"/>
    <w:rsid w:val="00C82298"/>
    <w:rsid w:val="00D5224E"/>
    <w:rsid w:val="00F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0A2D"/>
  <w15:chartTrackingRefBased/>
  <w15:docId w15:val="{4EC5BA57-FD6F-4B4B-9C3A-1A688214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298"/>
  </w:style>
  <w:style w:type="paragraph" w:styleId="Piedepgina">
    <w:name w:val="footer"/>
    <w:basedOn w:val="Normal"/>
    <w:link w:val="PiedepginaCar"/>
    <w:uiPriority w:val="99"/>
    <w:unhideWhenUsed/>
    <w:rsid w:val="00C82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298"/>
  </w:style>
  <w:style w:type="paragraph" w:styleId="Prrafodelista">
    <w:name w:val="List Paragraph"/>
    <w:basedOn w:val="Normal"/>
    <w:uiPriority w:val="34"/>
    <w:qFormat/>
    <w:rsid w:val="000E0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Rodríguez</dc:creator>
  <cp:keywords/>
  <dc:description/>
  <cp:lastModifiedBy>Silvana Rodríguez</cp:lastModifiedBy>
  <cp:revision>15</cp:revision>
  <dcterms:created xsi:type="dcterms:W3CDTF">2024-10-05T15:53:00Z</dcterms:created>
  <dcterms:modified xsi:type="dcterms:W3CDTF">2024-10-05T17:06:00Z</dcterms:modified>
</cp:coreProperties>
</file>